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13" w:rsidRDefault="00AE0013" w:rsidP="00AE0013">
      <w:pPr>
        <w:pStyle w:val="Header"/>
        <w:tabs>
          <w:tab w:val="clear" w:pos="4680"/>
        </w:tabs>
        <w:ind w:left="-900"/>
        <w:rPr>
          <w:rFonts w:ascii="Algerian" w:hAnsi="Algerian"/>
          <w:sz w:val="24"/>
          <w:szCs w:val="24"/>
        </w:rPr>
      </w:pPr>
      <w:r>
        <w:t xml:space="preserve">                                                                                   </w:t>
      </w:r>
      <w:r>
        <w:rPr>
          <w:rFonts w:ascii="Algerian" w:hAnsi="Algeri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5664298</wp:posOffset>
            </wp:positionH>
            <wp:positionV relativeFrom="paragraph">
              <wp:posOffset>150104</wp:posOffset>
            </wp:positionV>
            <wp:extent cx="921727" cy="923193"/>
            <wp:effectExtent l="19050" t="0" r="0" b="0"/>
            <wp:wrapNone/>
            <wp:docPr id="1" name="Picture 9" descr="D:\DR. PRABHU\IAS workshop\Logos\sr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R. PRABHU\IAS workshop\Logos\srm-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27" cy="92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26670</wp:posOffset>
            </wp:positionV>
            <wp:extent cx="886460" cy="949325"/>
            <wp:effectExtent l="19050" t="0" r="889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013" w:rsidRPr="00861C7C" w:rsidRDefault="00AE0013" w:rsidP="00AE0013">
      <w:pPr>
        <w:pStyle w:val="Heading1"/>
        <w:pBdr>
          <w:bottom w:val="single" w:sz="6" w:space="1" w:color="A2A9B1"/>
        </w:pBdr>
        <w:spacing w:before="0" w:beforeAutospacing="0" w:after="60" w:afterAutospacing="0"/>
        <w:ind w:right="990"/>
        <w:jc w:val="center"/>
        <w:rPr>
          <w:rFonts w:ascii="Georgia" w:hAnsi="Georgia"/>
          <w:bCs w:val="0"/>
          <w:color w:val="000000"/>
          <w:sz w:val="40"/>
          <w:szCs w:val="32"/>
        </w:rPr>
      </w:pPr>
      <w:r w:rsidRPr="00861C7C">
        <w:rPr>
          <w:rFonts w:ascii="Georgia" w:hAnsi="Georgia"/>
          <w:bCs w:val="0"/>
          <w:color w:val="000000"/>
          <w:sz w:val="40"/>
          <w:szCs w:val="32"/>
        </w:rPr>
        <w:t>International Day of Human Rights</w:t>
      </w:r>
    </w:p>
    <w:p w:rsidR="00AE0013" w:rsidRDefault="00AE0013" w:rsidP="00AE0013">
      <w:pPr>
        <w:spacing w:after="0" w:line="240" w:lineRule="auto"/>
        <w:ind w:right="-720"/>
        <w:rPr>
          <w:rFonts w:ascii="Algerian" w:hAnsi="Algerian"/>
          <w:sz w:val="14"/>
          <w:szCs w:val="24"/>
        </w:rPr>
      </w:pPr>
    </w:p>
    <w:p w:rsidR="00AE0013" w:rsidRPr="00EC6C48" w:rsidRDefault="00AE0013" w:rsidP="00AE0013">
      <w:pPr>
        <w:spacing w:after="0" w:line="240" w:lineRule="auto"/>
        <w:rPr>
          <w:rFonts w:ascii="Algerian" w:hAnsi="Algerian"/>
          <w:sz w:val="14"/>
          <w:szCs w:val="24"/>
        </w:rPr>
      </w:pPr>
      <w:r>
        <w:rPr>
          <w:rFonts w:ascii="Algerian" w:hAnsi="Algerian"/>
          <w:sz w:val="14"/>
          <w:szCs w:val="24"/>
        </w:rPr>
        <w:t xml:space="preserve">   Organized by </w:t>
      </w:r>
    </w:p>
    <w:p w:rsidR="00AE0013" w:rsidRPr="00EC2BB9" w:rsidRDefault="00AE0013" w:rsidP="00AE0013">
      <w:pPr>
        <w:spacing w:after="0" w:line="240" w:lineRule="auto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 xml:space="preserve"> Youth Red Cross </w:t>
      </w:r>
    </w:p>
    <w:p w:rsidR="00AE0013" w:rsidRPr="00EC2BB9" w:rsidRDefault="0040035C" w:rsidP="00A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0013">
        <w:rPr>
          <w:rFonts w:ascii="Times New Roman" w:hAnsi="Times New Roman" w:cs="Times New Roman"/>
          <w:sz w:val="24"/>
          <w:szCs w:val="24"/>
        </w:rPr>
        <w:t xml:space="preserve"> </w:t>
      </w:r>
      <w:r w:rsidR="00AE0013" w:rsidRPr="00EC2BB9">
        <w:rPr>
          <w:rFonts w:ascii="Times New Roman" w:hAnsi="Times New Roman" w:cs="Times New Roman"/>
          <w:sz w:val="24"/>
          <w:szCs w:val="24"/>
        </w:rPr>
        <w:t>Chennai Medical College Hospital and Research Centre</w:t>
      </w:r>
    </w:p>
    <w:p w:rsidR="00AE0013" w:rsidRPr="00EC2BB9" w:rsidRDefault="00AE0013" w:rsidP="00A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2BB9">
        <w:rPr>
          <w:rFonts w:ascii="Times New Roman" w:hAnsi="Times New Roman" w:cs="Times New Roman"/>
          <w:sz w:val="24"/>
          <w:szCs w:val="24"/>
        </w:rPr>
        <w:t>(SRM Group), Irungalur, Tiruchirapalli</w:t>
      </w:r>
    </w:p>
    <w:p w:rsidR="00AE0013" w:rsidRPr="00EC2BB9" w:rsidRDefault="00AE0013" w:rsidP="00AE0013">
      <w:pPr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EC2BB9">
        <w:rPr>
          <w:rFonts w:ascii="Times New Roman" w:hAnsi="Times New Roman" w:cs="Times New Roman"/>
          <w:sz w:val="24"/>
          <w:szCs w:val="24"/>
        </w:rPr>
        <w:t xml:space="preserve">               ----------------------------------------------------------------------------------------------------------------</w:t>
      </w:r>
    </w:p>
    <w:p w:rsidR="00AE0013" w:rsidRPr="00C229A7" w:rsidRDefault="00AE0013" w:rsidP="00AE0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A7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b/>
          <w:sz w:val="24"/>
          <w:szCs w:val="24"/>
        </w:rPr>
        <w:t>Date</w:t>
      </w: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229A7">
        <w:rPr>
          <w:rFonts w:ascii="Times New Roman" w:hAnsi="Times New Roman" w:cs="Times New Roman"/>
          <w:sz w:val="24"/>
          <w:szCs w:val="24"/>
        </w:rPr>
        <w:t xml:space="preserve"> 9</w:t>
      </w:r>
      <w:r w:rsidRPr="00C229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29A7">
        <w:rPr>
          <w:rFonts w:ascii="Times New Roman" w:hAnsi="Times New Roman" w:cs="Times New Roman"/>
          <w:sz w:val="24"/>
          <w:szCs w:val="24"/>
        </w:rPr>
        <w:t xml:space="preserve"> December 2017</w:t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C229A7">
        <w:rPr>
          <w:rFonts w:ascii="Times New Roman" w:hAnsi="Times New Roman" w:cs="Times New Roman"/>
          <w:b/>
          <w:sz w:val="24"/>
          <w:szCs w:val="24"/>
        </w:rPr>
        <w:t>Time:</w:t>
      </w:r>
      <w:r w:rsidRPr="00C229A7">
        <w:rPr>
          <w:rFonts w:ascii="Times New Roman" w:hAnsi="Times New Roman" w:cs="Times New Roman"/>
          <w:sz w:val="24"/>
          <w:szCs w:val="24"/>
        </w:rPr>
        <w:t xml:space="preserve"> 2.00 pm</w:t>
      </w: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b/>
          <w:sz w:val="24"/>
          <w:szCs w:val="24"/>
        </w:rPr>
        <w:t>Venue</w:t>
      </w:r>
      <w:r w:rsidRPr="00C229A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229A7">
        <w:rPr>
          <w:rFonts w:ascii="Times New Roman" w:hAnsi="Times New Roman" w:cs="Times New Roman"/>
          <w:sz w:val="24"/>
          <w:szCs w:val="24"/>
        </w:rPr>
        <w:t xml:space="preserve"> Dr. APJ. Abdulkalam Lecture Hall, </w:t>
      </w: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9A7">
        <w:rPr>
          <w:rFonts w:ascii="Times New Roman" w:hAnsi="Times New Roman" w:cs="Times New Roman"/>
          <w:b/>
          <w:sz w:val="24"/>
          <w:szCs w:val="24"/>
        </w:rPr>
        <w:t>Thamizh Thai Vaazhthu</w:t>
      </w: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>Welcome Address</w:t>
      </w: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>:</w:t>
      </w:r>
      <w:r w:rsidRPr="00C229A7">
        <w:rPr>
          <w:rFonts w:ascii="Times New Roman" w:hAnsi="Times New Roman" w:cs="Times New Roman"/>
          <w:b/>
          <w:sz w:val="24"/>
          <w:szCs w:val="24"/>
        </w:rPr>
        <w:tab/>
        <w:t xml:space="preserve">Dr. K. Sivakumar, MD.,  </w:t>
      </w: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>Staff Advisor - YRC</w:t>
      </w: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013" w:rsidRPr="00C229A7" w:rsidRDefault="00AE0013" w:rsidP="00AE001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>Presidential Address</w:t>
      </w: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>:</w:t>
      </w:r>
      <w:r w:rsidRPr="00C229A7">
        <w:rPr>
          <w:rFonts w:ascii="Times New Roman" w:hAnsi="Times New Roman" w:cs="Times New Roman"/>
          <w:b/>
          <w:sz w:val="24"/>
          <w:szCs w:val="24"/>
        </w:rPr>
        <w:tab/>
        <w:t>Dr. S. Vinayagam MD., DMRD</w:t>
      </w: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  <w:t>Director &amp; Dean</w:t>
      </w: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013" w:rsidRPr="00C229A7" w:rsidRDefault="00AE0013" w:rsidP="00AE0013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>Felicitation</w:t>
      </w: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229A7">
        <w:rPr>
          <w:rFonts w:ascii="Times New Roman" w:hAnsi="Times New Roman" w:cs="Times New Roman"/>
          <w:b/>
          <w:sz w:val="24"/>
          <w:szCs w:val="24"/>
        </w:rPr>
        <w:tab/>
        <w:t>Dr. P. Anusuya, MD</w:t>
      </w:r>
    </w:p>
    <w:p w:rsidR="00AE0013" w:rsidRPr="00C229A7" w:rsidRDefault="00AE0013" w:rsidP="00AE001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  <w:t>Deputy Director</w:t>
      </w:r>
      <w:r w:rsidRPr="00C22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9A7">
        <w:rPr>
          <w:rFonts w:ascii="Times New Roman" w:hAnsi="Times New Roman" w:cs="Times New Roman"/>
          <w:sz w:val="24"/>
          <w:szCs w:val="24"/>
        </w:rPr>
        <w:t xml:space="preserve">(IQAC) &amp; </w:t>
      </w:r>
    </w:p>
    <w:p w:rsidR="00AE0013" w:rsidRPr="00C229A7" w:rsidRDefault="00AE0013" w:rsidP="00AE001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>Medical Superintendent</w:t>
      </w:r>
    </w:p>
    <w:p w:rsidR="00AE0013" w:rsidRPr="00C229A7" w:rsidRDefault="00AE0013" w:rsidP="00AE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013" w:rsidRPr="00C229A7" w:rsidRDefault="00AE0013" w:rsidP="00AE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>Inaugural Address</w:t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>:</w:t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>Dr. N. Balasubramanian, MD., DD</w:t>
      </w:r>
    </w:p>
    <w:p w:rsidR="00AE0013" w:rsidRPr="00C229A7" w:rsidRDefault="00AE0013" w:rsidP="00AE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  <w:t xml:space="preserve"> Deputy Director &amp; Prof. &amp; Head</w:t>
      </w:r>
    </w:p>
    <w:p w:rsidR="00AE0013" w:rsidRPr="00C229A7" w:rsidRDefault="00AE0013" w:rsidP="00AE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  <w:t>Department of Dermatology</w:t>
      </w:r>
    </w:p>
    <w:p w:rsidR="00AE0013" w:rsidRPr="00C229A7" w:rsidRDefault="00AE0013" w:rsidP="00AE001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AE0013" w:rsidRPr="00C229A7" w:rsidRDefault="00AE0013" w:rsidP="00AE0013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 xml:space="preserve">Special Address by </w:t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 xml:space="preserve">: </w:t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>Mr. Oswald Quintal,</w:t>
      </w:r>
    </w:p>
    <w:p w:rsidR="00AE0013" w:rsidRPr="00C229A7" w:rsidRDefault="00AE0013" w:rsidP="00AE001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  <w:t>Founder of Kudumbam (NGO)</w:t>
      </w:r>
    </w:p>
    <w:p w:rsidR="00AE0013" w:rsidRPr="00C229A7" w:rsidRDefault="00AE0013" w:rsidP="00AE001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  <w:t xml:space="preserve">Trichy </w:t>
      </w:r>
    </w:p>
    <w:p w:rsidR="00AE0013" w:rsidRPr="00C229A7" w:rsidRDefault="00AE0013" w:rsidP="00AE0013">
      <w:pPr>
        <w:spacing w:after="0" w:line="240" w:lineRule="auto"/>
        <w:ind w:left="2160" w:hanging="2160"/>
        <w:rPr>
          <w:rFonts w:ascii="Times New Roman" w:hAnsi="Times New Roman" w:cs="Times New Roman"/>
          <w:sz w:val="18"/>
          <w:szCs w:val="24"/>
        </w:rPr>
      </w:pPr>
    </w:p>
    <w:p w:rsidR="00AE0013" w:rsidRPr="00C229A7" w:rsidRDefault="00AE0013" w:rsidP="00AE0013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 xml:space="preserve">Mr. Martin, </w:t>
      </w:r>
    </w:p>
    <w:p w:rsidR="00AE0013" w:rsidRPr="00C229A7" w:rsidRDefault="00AE0013" w:rsidP="00AE001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  <w:t xml:space="preserve">Advocate </w:t>
      </w:r>
    </w:p>
    <w:p w:rsidR="00AE0013" w:rsidRPr="00C229A7" w:rsidRDefault="00AE0013" w:rsidP="00AE001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  <w:t xml:space="preserve">Trichy </w:t>
      </w:r>
    </w:p>
    <w:p w:rsidR="00AE0013" w:rsidRPr="00C229A7" w:rsidRDefault="00AE0013" w:rsidP="00AE001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>Inaugural Speech</w:t>
      </w: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>Ms. G. Jeyavishnupriya</w:t>
      </w: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  <w:t>III MBBS – CMCH&amp;RC</w:t>
      </w: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 xml:space="preserve">Debate on </w:t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  <w:t>:</w:t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 xml:space="preserve">“Role of Women’s Rights in making women </w:t>
      </w:r>
    </w:p>
    <w:p w:rsidR="00AE0013" w:rsidRPr="00C229A7" w:rsidRDefault="00AE0013" w:rsidP="00AE0013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C229A7">
        <w:rPr>
          <w:rFonts w:ascii="Times New Roman" w:hAnsi="Times New Roman" w:cs="Times New Roman"/>
          <w:b/>
          <w:sz w:val="24"/>
          <w:szCs w:val="24"/>
        </w:rPr>
        <w:t xml:space="preserve">  Better Leaders than Men” </w:t>
      </w: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>Prize Distribution</w:t>
      </w: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 xml:space="preserve">Vote of Thanks </w:t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b/>
          <w:sz w:val="24"/>
          <w:szCs w:val="24"/>
        </w:rPr>
        <w:t xml:space="preserve">Mr. V.R. Thiyagarajan, </w:t>
      </w: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  <w:t>III MBBS – CMCH&amp;RC</w:t>
      </w: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 xml:space="preserve">National Anthem </w:t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  <w:r w:rsidRPr="00C229A7">
        <w:rPr>
          <w:rFonts w:ascii="Times New Roman" w:hAnsi="Times New Roman" w:cs="Times New Roman"/>
          <w:sz w:val="24"/>
          <w:szCs w:val="24"/>
        </w:rPr>
        <w:tab/>
      </w:r>
    </w:p>
    <w:p w:rsidR="00AE0013" w:rsidRPr="00C229A7" w:rsidRDefault="00AE0013" w:rsidP="00AE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ab/>
      </w:r>
    </w:p>
    <w:p w:rsidR="009C291F" w:rsidRPr="00FF11EE" w:rsidRDefault="00AE0013" w:rsidP="00FF1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A7">
        <w:rPr>
          <w:rFonts w:ascii="Times New Roman" w:hAnsi="Times New Roman" w:cs="Times New Roman"/>
          <w:sz w:val="24"/>
          <w:szCs w:val="24"/>
        </w:rPr>
        <w:t>**************************************</w:t>
      </w:r>
    </w:p>
    <w:sectPr w:rsidR="009C291F" w:rsidRPr="00FF11EE" w:rsidSect="00AE0013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>
    <w:useFELayout/>
  </w:compat>
  <w:rsids>
    <w:rsidRoot w:val="00AE0013"/>
    <w:rsid w:val="0040035C"/>
    <w:rsid w:val="009C291F"/>
    <w:rsid w:val="00AE0013"/>
    <w:rsid w:val="00FF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E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4</cp:revision>
  <dcterms:created xsi:type="dcterms:W3CDTF">2017-12-06T05:31:00Z</dcterms:created>
  <dcterms:modified xsi:type="dcterms:W3CDTF">2017-12-06T05:32:00Z</dcterms:modified>
</cp:coreProperties>
</file>